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8E2" w:rsidRPr="00BC78E2" w:rsidRDefault="00BC78E2" w:rsidP="00BC78E2">
      <w:pPr>
        <w:bidi/>
        <w:rPr>
          <w:rFonts w:cstheme="minorHAnsi"/>
          <w:sz w:val="28"/>
          <w:szCs w:val="28"/>
        </w:rPr>
      </w:pPr>
      <w:r>
        <w:rPr>
          <w:rFonts w:cstheme="minorHAnsi"/>
          <w:sz w:val="28"/>
          <w:szCs w:val="28"/>
          <w:rtl/>
        </w:rPr>
        <w:t xml:space="preserve">تمّ </w:t>
      </w:r>
      <w:r w:rsidRPr="00BC78E2">
        <w:rPr>
          <w:rFonts w:cstheme="minorHAnsi"/>
          <w:sz w:val="28"/>
          <w:szCs w:val="28"/>
          <w:rtl/>
        </w:rPr>
        <w:t xml:space="preserve">يوم </w:t>
      </w:r>
      <w:r w:rsidRPr="00BC78E2">
        <w:rPr>
          <w:rFonts w:cstheme="minorHAnsi"/>
          <w:b/>
          <w:bCs/>
          <w:sz w:val="28"/>
          <w:szCs w:val="28"/>
          <w:rtl/>
        </w:rPr>
        <w:t>الخميس 16 أكتوبر 2025</w:t>
      </w:r>
      <w:r w:rsidRPr="00BC78E2">
        <w:rPr>
          <w:rFonts w:cstheme="minorHAnsi"/>
          <w:sz w:val="28"/>
          <w:szCs w:val="28"/>
          <w:rtl/>
        </w:rPr>
        <w:t xml:space="preserve"> عقد لقاء تشاوري بمقر جماعة أقصري، خصص لمناقشة سبل تسيير وتدبير قطاع الماء الصالح للشرب، وذلك برئاسة السيد عبد الرحيم بن جدي، رئيس المجلس الجماعي، وبحضور السيد خليفة قائد قيادة </w:t>
      </w:r>
      <w:proofErr w:type="spellStart"/>
      <w:r w:rsidRPr="00BC78E2">
        <w:rPr>
          <w:rFonts w:cstheme="minorHAnsi"/>
          <w:sz w:val="28"/>
          <w:szCs w:val="28"/>
          <w:rtl/>
        </w:rPr>
        <w:t>تغازوت</w:t>
      </w:r>
      <w:proofErr w:type="spellEnd"/>
      <w:r w:rsidRPr="00BC78E2">
        <w:rPr>
          <w:rFonts w:cstheme="minorHAnsi"/>
          <w:sz w:val="28"/>
          <w:szCs w:val="28"/>
          <w:rtl/>
        </w:rPr>
        <w:t xml:space="preserve">، إلى جانب ممثلي الشركة الجهوية المتعددة الخدمات </w:t>
      </w:r>
      <w:r w:rsidRPr="00BC78E2">
        <w:rPr>
          <w:rFonts w:cstheme="minorHAnsi"/>
          <w:sz w:val="28"/>
          <w:szCs w:val="28"/>
        </w:rPr>
        <w:t>SRM</w:t>
      </w:r>
      <w:r w:rsidRPr="00BC78E2">
        <w:rPr>
          <w:rFonts w:cstheme="minorHAnsi"/>
          <w:sz w:val="28"/>
          <w:szCs w:val="28"/>
          <w:rtl/>
        </w:rPr>
        <w:t>، والنائب الاول والنائب الثالث لرئيس المجلس، ورؤساء وممثلي جمعيات المجتمع المدني الخاصة بتسيير قطاع الماء.</w:t>
      </w:r>
    </w:p>
    <w:p w:rsidR="00BC78E2" w:rsidRPr="00BC78E2" w:rsidRDefault="00BC78E2" w:rsidP="00BC78E2">
      <w:pPr>
        <w:bidi/>
        <w:rPr>
          <w:rFonts w:cstheme="minorHAnsi"/>
          <w:sz w:val="28"/>
          <w:szCs w:val="28"/>
        </w:rPr>
      </w:pPr>
      <w:bookmarkStart w:id="0" w:name="_GoBack"/>
      <w:bookmarkEnd w:id="0"/>
    </w:p>
    <w:p w:rsidR="00BC78E2" w:rsidRPr="00BC78E2" w:rsidRDefault="00BC78E2" w:rsidP="00BC78E2">
      <w:pPr>
        <w:bidi/>
        <w:rPr>
          <w:rFonts w:cstheme="minorHAnsi"/>
          <w:sz w:val="28"/>
          <w:szCs w:val="28"/>
        </w:rPr>
      </w:pPr>
      <w:r w:rsidRPr="00BC78E2">
        <w:rPr>
          <w:rFonts w:cstheme="minorHAnsi"/>
          <w:sz w:val="28"/>
          <w:szCs w:val="28"/>
          <w:rtl/>
        </w:rPr>
        <w:t xml:space="preserve">يأتي هذا اللقاء في إطار تنفيذ قرار السيد وزير الداخلية القاضي بإسناد مهمة تدبير وتسيير قطاع الماء الصالح للشرب إلى الشركة الجهوية المتعددة الخدمات. </w:t>
      </w:r>
    </w:p>
    <w:p w:rsidR="00CA59CD" w:rsidRPr="00BC78E2" w:rsidRDefault="00BC78E2" w:rsidP="00BC78E2">
      <w:pPr>
        <w:bidi/>
        <w:rPr>
          <w:rFonts w:cstheme="minorHAnsi"/>
          <w:sz w:val="28"/>
          <w:szCs w:val="28"/>
        </w:rPr>
      </w:pPr>
      <w:r w:rsidRPr="00BC78E2">
        <w:rPr>
          <w:rFonts w:cstheme="minorHAnsi"/>
          <w:sz w:val="28"/>
          <w:szCs w:val="28"/>
          <w:rtl/>
        </w:rPr>
        <w:t xml:space="preserve">وقد خُصص الاجتماع لتقديم توضيحات وشروحات من طرف ممثل الشركة حول كيفية تنظيم وتدبير هذا القطاع الحيوي، والإجابة عن تساؤلات الفاعلين </w:t>
      </w:r>
      <w:proofErr w:type="spellStart"/>
      <w:r w:rsidRPr="00BC78E2">
        <w:rPr>
          <w:rFonts w:cstheme="minorHAnsi"/>
          <w:sz w:val="28"/>
          <w:szCs w:val="28"/>
          <w:rtl/>
        </w:rPr>
        <w:t>الجمعويين</w:t>
      </w:r>
      <w:proofErr w:type="spellEnd"/>
      <w:r w:rsidRPr="00BC78E2">
        <w:rPr>
          <w:rFonts w:cstheme="minorHAnsi"/>
          <w:sz w:val="28"/>
          <w:szCs w:val="28"/>
          <w:rtl/>
        </w:rPr>
        <w:t>، بهدف ضمان خدمة مائية ذات جودة وتدبير مستدام للموارد، مع التأكيد على أهمية التواصل المستمر والتعاون المشترك بين مختلف المتدخلين لضمان نجاح هذا النموذج الجديد وتحسين خدمات الماء الصالح للشرب لفائدة ساكنة الجماعة.</w:t>
      </w:r>
    </w:p>
    <w:sectPr w:rsidR="00CA59CD" w:rsidRPr="00BC78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8C0"/>
    <w:rsid w:val="00BC78E2"/>
    <w:rsid w:val="00CA59CD"/>
    <w:rsid w:val="00E578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D166B-BF4B-45A1-A245-2F5DB429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740</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2026-02-11T11:26:00Z</dcterms:created>
  <dcterms:modified xsi:type="dcterms:W3CDTF">2026-02-11T11:27:00Z</dcterms:modified>
</cp:coreProperties>
</file>