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CD" w:rsidRPr="0070496A" w:rsidRDefault="0070496A" w:rsidP="0070496A">
      <w:pPr>
        <w:bidi/>
        <w:rPr>
          <w:rFonts w:cstheme="minorHAnsi"/>
          <w:sz w:val="28"/>
          <w:szCs w:val="28"/>
        </w:rPr>
      </w:pPr>
      <w:r w:rsidRPr="0070496A">
        <w:rPr>
          <w:rFonts w:cstheme="minorHAnsi"/>
          <w:sz w:val="28"/>
          <w:szCs w:val="28"/>
          <w:rtl/>
        </w:rPr>
        <w:t>عقد السيد عبد الرحيم بن جدي رئيس المجلس الجماعي لأقصري، يوم</w:t>
      </w:r>
      <w:r w:rsidRPr="0070496A">
        <w:rPr>
          <w:rFonts w:cstheme="minorHAnsi"/>
          <w:b/>
          <w:bCs/>
          <w:sz w:val="28"/>
          <w:szCs w:val="28"/>
          <w:rtl/>
        </w:rPr>
        <w:t xml:space="preserve"> الاحد 24 نونبر 2024</w:t>
      </w:r>
      <w:r w:rsidRPr="0070496A">
        <w:rPr>
          <w:rFonts w:cstheme="minorHAnsi"/>
          <w:sz w:val="28"/>
          <w:szCs w:val="28"/>
          <w:rtl/>
        </w:rPr>
        <w:t xml:space="preserve">، لقاء تواصليا مع ساكنة دوار كاشط، حيث خصص هذا اللقاء لمناقشة مشروع تزويد الدوار بالماء الصالح للشرب، وكذا أوضاع الطريق الرابطة بين كاشط والطريق الاقليمية </w:t>
      </w:r>
      <w:bookmarkStart w:id="0" w:name="_GoBack"/>
      <w:bookmarkEnd w:id="0"/>
      <w:r w:rsidRPr="0070496A">
        <w:rPr>
          <w:rFonts w:cstheme="minorHAnsi"/>
          <w:sz w:val="28"/>
          <w:szCs w:val="28"/>
          <w:rtl/>
        </w:rPr>
        <w:t>1001.</w:t>
      </w:r>
    </w:p>
    <w:sectPr w:rsidR="00CA59CD" w:rsidRPr="00704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26"/>
    <w:rsid w:val="0070496A"/>
    <w:rsid w:val="009C7626"/>
    <w:rsid w:val="00CA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BEB7F-D79B-4036-B40E-CCCAA2C2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2026-02-11T11:32:00Z</dcterms:created>
  <dcterms:modified xsi:type="dcterms:W3CDTF">2026-02-11T11:33:00Z</dcterms:modified>
</cp:coreProperties>
</file>